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7B" w:rsidRDefault="00CA527B" w:rsidP="00CA527B">
      <w:pPr>
        <w:pStyle w:val="Tekstpodstawowy"/>
        <w:spacing w:before="66"/>
        <w:ind w:left="7997"/>
      </w:pPr>
      <w:bookmarkStart w:id="0" w:name="_GoBack"/>
      <w:bookmarkEnd w:id="0"/>
      <w:r>
        <w:t>ZAŁĄCZNIK NR 1</w:t>
      </w:r>
    </w:p>
    <w:p w:rsidR="00CA527B" w:rsidRDefault="00CA527B" w:rsidP="00CA527B">
      <w:pPr>
        <w:pStyle w:val="Tekstpodstawowy"/>
      </w:pPr>
    </w:p>
    <w:p w:rsidR="00CA527B" w:rsidRDefault="00CA527B" w:rsidP="00CA527B">
      <w:pPr>
        <w:pStyle w:val="Tekstpodstawowy"/>
        <w:ind w:left="176" w:right="294"/>
        <w:jc w:val="center"/>
      </w:pPr>
      <w:r>
        <w:t>Zakres wiedzy i umiejętności oraz wykaz literatury Wojewódzkiego Konkursu Przedmiotowego z Chemii dla uczniów szkół podstawowych województwa śląskiego</w:t>
      </w:r>
    </w:p>
    <w:p w:rsidR="00CA527B" w:rsidRDefault="00CA527B" w:rsidP="00CA527B">
      <w:pPr>
        <w:pStyle w:val="Tekstpodstawowy"/>
        <w:spacing w:before="1"/>
        <w:ind w:left="176" w:right="294"/>
        <w:jc w:val="center"/>
      </w:pPr>
      <w:r>
        <w:t>w roku szkolnym 2019/2020</w:t>
      </w:r>
    </w:p>
    <w:p w:rsidR="00CA527B" w:rsidRDefault="00CA527B" w:rsidP="00CA527B">
      <w:pPr>
        <w:pStyle w:val="Tekstpodstawowy"/>
        <w:spacing w:before="11"/>
        <w:rPr>
          <w:sz w:val="23"/>
        </w:rPr>
      </w:pPr>
    </w:p>
    <w:p w:rsidR="00CA527B" w:rsidRDefault="00CA527B" w:rsidP="00CA527B">
      <w:pPr>
        <w:pStyle w:val="Tekstpodstawowy"/>
        <w:ind w:left="112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Stopień szkolny</w:t>
      </w:r>
    </w:p>
    <w:p w:rsidR="00CA527B" w:rsidRDefault="00CA527B" w:rsidP="00CA527B">
      <w:pPr>
        <w:pStyle w:val="Tekstpodstawowy"/>
        <w:spacing w:before="2"/>
        <w:rPr>
          <w:sz w:val="16"/>
        </w:rPr>
      </w:pPr>
    </w:p>
    <w:p w:rsidR="00CA527B" w:rsidRDefault="00CA527B" w:rsidP="00CA527B">
      <w:pPr>
        <w:pStyle w:val="Akapitzlist"/>
        <w:numPr>
          <w:ilvl w:val="0"/>
          <w:numId w:val="6"/>
        </w:numPr>
        <w:tabs>
          <w:tab w:val="left" w:pos="686"/>
        </w:tabs>
        <w:spacing w:before="90" w:line="275" w:lineRule="exact"/>
        <w:ind w:hanging="213"/>
        <w:rPr>
          <w:b/>
          <w:sz w:val="24"/>
        </w:rPr>
      </w:pPr>
      <w:r>
        <w:rPr>
          <w:b/>
          <w:sz w:val="24"/>
        </w:rPr>
        <w:t>Obszary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umiejętności</w:t>
      </w:r>
    </w:p>
    <w:p w:rsidR="00CA527B" w:rsidRDefault="00CA527B" w:rsidP="00CA527B">
      <w:pPr>
        <w:pStyle w:val="Akapitzlist"/>
        <w:numPr>
          <w:ilvl w:val="0"/>
          <w:numId w:val="5"/>
        </w:numPr>
        <w:tabs>
          <w:tab w:val="left" w:pos="821"/>
        </w:tabs>
        <w:spacing w:line="252" w:lineRule="exact"/>
        <w:ind w:hanging="360"/>
      </w:pPr>
      <w:r>
        <w:t>znajomość nazewnictwa systematycznego związków</w:t>
      </w:r>
      <w:r>
        <w:rPr>
          <w:spacing w:val="-2"/>
        </w:rPr>
        <w:t xml:space="preserve"> </w:t>
      </w:r>
      <w:r>
        <w:t>nieorganicznych,</w:t>
      </w:r>
    </w:p>
    <w:p w:rsidR="00CA527B" w:rsidRDefault="00CA527B" w:rsidP="00CA527B">
      <w:pPr>
        <w:pStyle w:val="Akapitzlist"/>
        <w:numPr>
          <w:ilvl w:val="0"/>
          <w:numId w:val="5"/>
        </w:numPr>
        <w:tabs>
          <w:tab w:val="left" w:pos="821"/>
        </w:tabs>
        <w:spacing w:before="2" w:line="252" w:lineRule="exact"/>
        <w:ind w:hanging="360"/>
      </w:pPr>
      <w:r>
        <w:t>umiejętność pisania wzorów sumarycznych i</w:t>
      </w:r>
      <w:r>
        <w:rPr>
          <w:spacing w:val="-4"/>
        </w:rPr>
        <w:t xml:space="preserve"> </w:t>
      </w:r>
      <w:r>
        <w:t>strukturalnych,</w:t>
      </w:r>
    </w:p>
    <w:p w:rsidR="00CA527B" w:rsidRDefault="00CA527B" w:rsidP="00CA527B">
      <w:pPr>
        <w:pStyle w:val="Akapitzlist"/>
        <w:numPr>
          <w:ilvl w:val="0"/>
          <w:numId w:val="5"/>
        </w:numPr>
        <w:tabs>
          <w:tab w:val="left" w:pos="821"/>
          <w:tab w:val="left" w:pos="6851"/>
        </w:tabs>
        <w:ind w:right="236" w:hanging="360"/>
      </w:pPr>
      <w:r>
        <w:t xml:space="preserve">umiejętność  pisania  i  analizowania  równań  </w:t>
      </w:r>
      <w:r>
        <w:rPr>
          <w:spacing w:val="17"/>
        </w:rPr>
        <w:t xml:space="preserve"> </w:t>
      </w:r>
      <w:r>
        <w:t xml:space="preserve">reakcji  w </w:t>
      </w:r>
      <w:r>
        <w:rPr>
          <w:spacing w:val="11"/>
        </w:rPr>
        <w:t xml:space="preserve"> </w:t>
      </w:r>
      <w:r>
        <w:t>formie</w:t>
      </w:r>
      <w:r>
        <w:tab/>
        <w:t>cząsteczkowej, jonowej i jonowej skróconej,</w:t>
      </w:r>
    </w:p>
    <w:p w:rsidR="00CA527B" w:rsidRDefault="00CA527B" w:rsidP="00CA527B">
      <w:pPr>
        <w:pStyle w:val="Akapitzlist"/>
        <w:numPr>
          <w:ilvl w:val="0"/>
          <w:numId w:val="5"/>
        </w:numPr>
        <w:tabs>
          <w:tab w:val="left" w:pos="821"/>
        </w:tabs>
        <w:spacing w:line="252" w:lineRule="exact"/>
        <w:ind w:hanging="360"/>
      </w:pPr>
      <w:r>
        <w:t>znajomość cykli przemian chemicznych i umiejętność rozwiązywania</w:t>
      </w:r>
      <w:r>
        <w:rPr>
          <w:spacing w:val="-6"/>
        </w:rPr>
        <w:t xml:space="preserve"> </w:t>
      </w:r>
      <w:proofErr w:type="spellStart"/>
      <w:r>
        <w:t>chemografów</w:t>
      </w:r>
      <w:proofErr w:type="spellEnd"/>
      <w:r>
        <w:t>.</w:t>
      </w:r>
    </w:p>
    <w:p w:rsidR="00CA527B" w:rsidRDefault="00CA527B" w:rsidP="00CA527B">
      <w:pPr>
        <w:pStyle w:val="Akapitzlist"/>
        <w:numPr>
          <w:ilvl w:val="0"/>
          <w:numId w:val="5"/>
        </w:numPr>
        <w:tabs>
          <w:tab w:val="left" w:pos="821"/>
        </w:tabs>
        <w:ind w:right="231" w:hanging="360"/>
      </w:pPr>
      <w:r>
        <w:t>planowanie, opisywanie, przewidywanie wyników i wyciąganie wniosków z zaplanowanych doświadczeń, odróżnianie wniosku od</w:t>
      </w:r>
      <w:r>
        <w:rPr>
          <w:spacing w:val="-3"/>
        </w:rPr>
        <w:t xml:space="preserve"> </w:t>
      </w:r>
      <w:r>
        <w:t>obserwacji,</w:t>
      </w:r>
    </w:p>
    <w:p w:rsidR="00CA527B" w:rsidRDefault="00CA527B" w:rsidP="00CA527B">
      <w:pPr>
        <w:pStyle w:val="Akapitzlist"/>
        <w:numPr>
          <w:ilvl w:val="0"/>
          <w:numId w:val="5"/>
        </w:numPr>
        <w:tabs>
          <w:tab w:val="left" w:pos="821"/>
        </w:tabs>
        <w:ind w:right="438" w:hanging="360"/>
      </w:pPr>
      <w:r>
        <w:t>umiejętność opisywania właściwości pierwiastków i przemian zachodzących między nimi na podstawie danych fizyko – chemicznych zawartych w tekście, tabeli lub</w:t>
      </w:r>
      <w:r>
        <w:rPr>
          <w:spacing w:val="-12"/>
        </w:rPr>
        <w:t xml:space="preserve"> </w:t>
      </w:r>
      <w:r>
        <w:t>wykresie,</w:t>
      </w:r>
    </w:p>
    <w:p w:rsidR="00CA527B" w:rsidRDefault="00CA527B" w:rsidP="00CA527B">
      <w:pPr>
        <w:pStyle w:val="Akapitzlist"/>
        <w:numPr>
          <w:ilvl w:val="0"/>
          <w:numId w:val="5"/>
        </w:numPr>
        <w:tabs>
          <w:tab w:val="left" w:pos="821"/>
          <w:tab w:val="left" w:pos="2148"/>
          <w:tab w:val="left" w:pos="3743"/>
          <w:tab w:val="left" w:pos="4518"/>
          <w:tab w:val="left" w:pos="6077"/>
          <w:tab w:val="left" w:pos="7502"/>
          <w:tab w:val="left" w:pos="9322"/>
        </w:tabs>
        <w:ind w:right="231" w:hanging="360"/>
      </w:pPr>
      <w:r>
        <w:t>umiejętność</w:t>
      </w:r>
      <w:r>
        <w:tab/>
        <w:t>rozwiązywania</w:t>
      </w:r>
      <w:r>
        <w:tab/>
        <w:t>zadań</w:t>
      </w:r>
      <w:r>
        <w:tab/>
        <w:t>rachunkowych</w:t>
      </w:r>
      <w:r>
        <w:tab/>
        <w:t>dotyczących:</w:t>
      </w:r>
      <w:r>
        <w:tab/>
        <w:t>rozpuszczalności,</w:t>
      </w:r>
      <w:r>
        <w:tab/>
        <w:t>stężenia procentowego, prawa stałości składu, prawa zachowania masy, składu</w:t>
      </w:r>
      <w:r>
        <w:rPr>
          <w:spacing w:val="-4"/>
        </w:rPr>
        <w:t xml:space="preserve"> </w:t>
      </w:r>
      <w:r>
        <w:t>izotopowego,</w:t>
      </w:r>
    </w:p>
    <w:p w:rsidR="00CA527B" w:rsidRDefault="00CA527B" w:rsidP="00CA527B">
      <w:pPr>
        <w:pStyle w:val="Akapitzlist"/>
        <w:numPr>
          <w:ilvl w:val="0"/>
          <w:numId w:val="5"/>
        </w:numPr>
        <w:tabs>
          <w:tab w:val="left" w:pos="821"/>
        </w:tabs>
        <w:spacing w:before="1" w:line="252" w:lineRule="exact"/>
        <w:ind w:hanging="360"/>
      </w:pPr>
      <w:r>
        <w:t>powiązanie właściwości substancji z jej</w:t>
      </w:r>
      <w:r>
        <w:rPr>
          <w:spacing w:val="-4"/>
        </w:rPr>
        <w:t xml:space="preserve"> </w:t>
      </w:r>
      <w:r>
        <w:t>zastosowaniem,</w:t>
      </w:r>
    </w:p>
    <w:p w:rsidR="00CA527B" w:rsidRDefault="00CA527B" w:rsidP="00CA527B">
      <w:pPr>
        <w:pStyle w:val="Akapitzlist"/>
        <w:numPr>
          <w:ilvl w:val="0"/>
          <w:numId w:val="5"/>
        </w:numPr>
        <w:tabs>
          <w:tab w:val="left" w:pos="821"/>
        </w:tabs>
        <w:ind w:right="234" w:hanging="360"/>
      </w:pPr>
      <w:r>
        <w:t>umiejętność rozwiązania postawionego problemu na podstawie analizy wcześniejszego opisu podobnego zagadnienia,</w:t>
      </w:r>
    </w:p>
    <w:p w:rsidR="00CA527B" w:rsidRDefault="00CA527B" w:rsidP="00CA527B">
      <w:pPr>
        <w:pStyle w:val="Akapitzlist"/>
        <w:numPr>
          <w:ilvl w:val="0"/>
          <w:numId w:val="5"/>
        </w:numPr>
        <w:tabs>
          <w:tab w:val="left" w:pos="821"/>
        </w:tabs>
        <w:ind w:hanging="360"/>
      </w:pPr>
      <w:r>
        <w:t>umiejętność rozwiązywania zadań dotyczących zjawiska</w:t>
      </w:r>
      <w:r>
        <w:rPr>
          <w:spacing w:val="-5"/>
        </w:rPr>
        <w:t xml:space="preserve"> </w:t>
      </w:r>
      <w:r>
        <w:t>promieniotwórczości.</w:t>
      </w:r>
    </w:p>
    <w:p w:rsidR="00CA527B" w:rsidRDefault="00CA527B" w:rsidP="00CA527B">
      <w:pPr>
        <w:pStyle w:val="Tekstpodstawowy"/>
        <w:spacing w:before="2"/>
        <w:rPr>
          <w:b w:val="0"/>
        </w:rPr>
      </w:pPr>
    </w:p>
    <w:p w:rsidR="00CA527B" w:rsidRDefault="00CA527B" w:rsidP="00CA527B">
      <w:pPr>
        <w:pStyle w:val="Akapitzlist"/>
        <w:numPr>
          <w:ilvl w:val="0"/>
          <w:numId w:val="6"/>
        </w:numPr>
        <w:tabs>
          <w:tab w:val="left" w:pos="779"/>
        </w:tabs>
        <w:spacing w:line="275" w:lineRule="exact"/>
        <w:ind w:left="778" w:hanging="306"/>
        <w:rPr>
          <w:b/>
          <w:sz w:val="24"/>
        </w:rPr>
      </w:pPr>
      <w:r>
        <w:rPr>
          <w:b/>
          <w:sz w:val="24"/>
        </w:rPr>
        <w:t>Treści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kształcenia</w:t>
      </w:r>
    </w:p>
    <w:p w:rsidR="00CA527B" w:rsidRDefault="00CA527B" w:rsidP="00CA527B">
      <w:pPr>
        <w:ind w:left="395" w:right="1211"/>
      </w:pPr>
      <w:r>
        <w:t>Treści kształcenia z chemii dla szkoły podstawowej zawarte w aktualnie obowiązującej podstawie programowej:</w:t>
      </w:r>
    </w:p>
    <w:p w:rsidR="00CA527B" w:rsidRDefault="00CA527B" w:rsidP="00CA527B">
      <w:pPr>
        <w:pStyle w:val="Akapitzlist"/>
        <w:numPr>
          <w:ilvl w:val="1"/>
          <w:numId w:val="6"/>
        </w:numPr>
        <w:tabs>
          <w:tab w:val="left" w:pos="756"/>
        </w:tabs>
        <w:ind w:hanging="360"/>
      </w:pPr>
      <w:r>
        <w:t>substancje i ich</w:t>
      </w:r>
      <w:r>
        <w:rPr>
          <w:spacing w:val="-12"/>
        </w:rPr>
        <w:t xml:space="preserve"> </w:t>
      </w:r>
      <w:r>
        <w:t>właściwości,</w:t>
      </w:r>
    </w:p>
    <w:p w:rsidR="00CA527B" w:rsidRDefault="00CA527B" w:rsidP="00CA527B">
      <w:pPr>
        <w:pStyle w:val="Akapitzlist"/>
        <w:numPr>
          <w:ilvl w:val="1"/>
          <w:numId w:val="6"/>
        </w:numPr>
        <w:tabs>
          <w:tab w:val="left" w:pos="756"/>
        </w:tabs>
        <w:spacing w:line="252" w:lineRule="exact"/>
        <w:ind w:hanging="360"/>
      </w:pPr>
      <w:r>
        <w:t>wewnętrzna budowa</w:t>
      </w:r>
      <w:r>
        <w:rPr>
          <w:spacing w:val="-7"/>
        </w:rPr>
        <w:t xml:space="preserve"> </w:t>
      </w:r>
      <w:r>
        <w:t>materii,</w:t>
      </w:r>
    </w:p>
    <w:p w:rsidR="00CA527B" w:rsidRDefault="00CA527B" w:rsidP="00CA527B">
      <w:pPr>
        <w:pStyle w:val="Akapitzlist"/>
        <w:numPr>
          <w:ilvl w:val="1"/>
          <w:numId w:val="6"/>
        </w:numPr>
        <w:tabs>
          <w:tab w:val="left" w:pos="756"/>
        </w:tabs>
        <w:spacing w:line="252" w:lineRule="exact"/>
        <w:ind w:hanging="360"/>
      </w:pPr>
      <w:r>
        <w:t>reakcje</w:t>
      </w:r>
      <w:r>
        <w:rPr>
          <w:spacing w:val="-3"/>
        </w:rPr>
        <w:t xml:space="preserve"> </w:t>
      </w:r>
      <w:r>
        <w:t>chemiczne,</w:t>
      </w:r>
    </w:p>
    <w:p w:rsidR="00CA527B" w:rsidRDefault="00CA527B" w:rsidP="00CA527B">
      <w:pPr>
        <w:pStyle w:val="Akapitzlist"/>
        <w:numPr>
          <w:ilvl w:val="1"/>
          <w:numId w:val="6"/>
        </w:numPr>
        <w:tabs>
          <w:tab w:val="left" w:pos="756"/>
        </w:tabs>
        <w:spacing w:line="252" w:lineRule="exact"/>
        <w:ind w:hanging="360"/>
      </w:pPr>
      <w:r>
        <w:t>niemetale i ich</w:t>
      </w:r>
      <w:r>
        <w:rPr>
          <w:spacing w:val="-3"/>
        </w:rPr>
        <w:t xml:space="preserve"> </w:t>
      </w:r>
      <w:r>
        <w:t>związki,</w:t>
      </w:r>
    </w:p>
    <w:p w:rsidR="00CA527B" w:rsidRDefault="00CA527B" w:rsidP="00CA527B">
      <w:pPr>
        <w:pStyle w:val="Akapitzlist"/>
        <w:numPr>
          <w:ilvl w:val="1"/>
          <w:numId w:val="6"/>
        </w:numPr>
        <w:tabs>
          <w:tab w:val="left" w:pos="756"/>
        </w:tabs>
        <w:spacing w:before="2" w:line="253" w:lineRule="exact"/>
        <w:ind w:hanging="360"/>
      </w:pPr>
      <w:r>
        <w:t>woda i roztwory</w:t>
      </w:r>
      <w:r>
        <w:rPr>
          <w:spacing w:val="-6"/>
        </w:rPr>
        <w:t xml:space="preserve"> </w:t>
      </w:r>
      <w:r>
        <w:t>wodne,</w:t>
      </w:r>
    </w:p>
    <w:p w:rsidR="00CA527B" w:rsidRDefault="00CA527B" w:rsidP="00CA527B">
      <w:pPr>
        <w:pStyle w:val="Akapitzlist"/>
        <w:numPr>
          <w:ilvl w:val="1"/>
          <w:numId w:val="6"/>
        </w:numPr>
        <w:tabs>
          <w:tab w:val="left" w:pos="756"/>
        </w:tabs>
        <w:spacing w:line="253" w:lineRule="exact"/>
        <w:ind w:hanging="360"/>
      </w:pPr>
      <w:r>
        <w:t>wodorotlenki i</w:t>
      </w:r>
      <w:r>
        <w:rPr>
          <w:spacing w:val="-2"/>
        </w:rPr>
        <w:t xml:space="preserve"> </w:t>
      </w:r>
      <w:r>
        <w:t>kwasy.</w:t>
      </w:r>
    </w:p>
    <w:p w:rsidR="00CA527B" w:rsidRDefault="00CA527B" w:rsidP="00CA527B">
      <w:pPr>
        <w:spacing w:before="1"/>
        <w:ind w:left="388"/>
      </w:pPr>
      <w:r>
        <w:t>Treści wykraczające poza podstawę programową:</w:t>
      </w:r>
    </w:p>
    <w:p w:rsidR="00CA527B" w:rsidRDefault="00CA527B" w:rsidP="00CA527B">
      <w:pPr>
        <w:pStyle w:val="Tekstpodstawowy"/>
        <w:spacing w:before="10"/>
        <w:rPr>
          <w:b w:val="0"/>
          <w:sz w:val="23"/>
        </w:rPr>
      </w:pPr>
    </w:p>
    <w:p w:rsidR="00CA527B" w:rsidRDefault="00CA527B" w:rsidP="00CA527B">
      <w:pPr>
        <w:pStyle w:val="Akapitzlist"/>
        <w:numPr>
          <w:ilvl w:val="1"/>
          <w:numId w:val="6"/>
        </w:numPr>
        <w:tabs>
          <w:tab w:val="left" w:pos="756"/>
        </w:tabs>
        <w:spacing w:before="1"/>
        <w:ind w:right="381" w:hanging="360"/>
      </w:pPr>
      <w:r>
        <w:t>zjawisko promieniotwórczości. Rozpady promieniotwórcze α i β</w:t>
      </w:r>
      <w:r>
        <w:rPr>
          <w:vertAlign w:val="superscript"/>
        </w:rPr>
        <w:t>–</w:t>
      </w:r>
      <w:r>
        <w:t>. Czas połowicznego rozpadu. Szeregi promieniotwórcze,</w:t>
      </w:r>
    </w:p>
    <w:p w:rsidR="00CA527B" w:rsidRDefault="00CA527B" w:rsidP="00CA527B">
      <w:pPr>
        <w:pStyle w:val="Akapitzlist"/>
        <w:numPr>
          <w:ilvl w:val="1"/>
          <w:numId w:val="6"/>
        </w:numPr>
        <w:tabs>
          <w:tab w:val="left" w:pos="756"/>
        </w:tabs>
        <w:ind w:hanging="360"/>
      </w:pPr>
      <w:r>
        <w:t>właściwości i otrzymywanie wodorotlenków trudno rozpuszczalnych w</w:t>
      </w:r>
      <w:r>
        <w:rPr>
          <w:spacing w:val="-6"/>
        </w:rPr>
        <w:t xml:space="preserve"> </w:t>
      </w:r>
      <w:r>
        <w:t>wodzie.</w:t>
      </w:r>
    </w:p>
    <w:p w:rsidR="00CA527B" w:rsidRDefault="00CA527B" w:rsidP="00CA527B">
      <w:pPr>
        <w:pStyle w:val="Tekstpodstawowy"/>
        <w:spacing w:before="2"/>
        <w:rPr>
          <w:b w:val="0"/>
        </w:rPr>
      </w:pPr>
    </w:p>
    <w:p w:rsidR="00CA527B" w:rsidRDefault="00CA527B" w:rsidP="00CA527B">
      <w:pPr>
        <w:pStyle w:val="Tekstpodstawowy"/>
        <w:ind w:left="112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Stopień Rejonowy</w:t>
      </w:r>
    </w:p>
    <w:p w:rsidR="00CA527B" w:rsidRDefault="00CA527B" w:rsidP="00CA527B">
      <w:pPr>
        <w:pStyle w:val="Tekstpodstawowy"/>
        <w:spacing w:before="2"/>
        <w:rPr>
          <w:sz w:val="16"/>
        </w:rPr>
      </w:pPr>
    </w:p>
    <w:p w:rsidR="00CA527B" w:rsidRDefault="00CA527B" w:rsidP="00CA527B">
      <w:pPr>
        <w:pStyle w:val="Akapitzlist"/>
        <w:numPr>
          <w:ilvl w:val="2"/>
          <w:numId w:val="6"/>
        </w:numPr>
        <w:tabs>
          <w:tab w:val="left" w:pos="686"/>
        </w:tabs>
        <w:spacing w:before="90" w:line="274" w:lineRule="exact"/>
        <w:ind w:hanging="213"/>
        <w:rPr>
          <w:b/>
          <w:sz w:val="24"/>
        </w:rPr>
      </w:pPr>
      <w:r>
        <w:rPr>
          <w:b/>
          <w:sz w:val="24"/>
        </w:rPr>
        <w:t>Obszary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umiejętności</w:t>
      </w:r>
    </w:p>
    <w:p w:rsidR="00CA527B" w:rsidRDefault="00CA527B" w:rsidP="00CA527B">
      <w:pPr>
        <w:spacing w:line="274" w:lineRule="exact"/>
        <w:ind w:left="412"/>
        <w:rPr>
          <w:sz w:val="24"/>
        </w:rPr>
      </w:pPr>
      <w:r>
        <w:rPr>
          <w:sz w:val="24"/>
        </w:rPr>
        <w:t>Takie same jak w I etapie oraz:</w:t>
      </w:r>
    </w:p>
    <w:p w:rsidR="00CA527B" w:rsidRDefault="00CA527B" w:rsidP="00CA527B">
      <w:pPr>
        <w:pStyle w:val="Akapitzlist"/>
        <w:numPr>
          <w:ilvl w:val="0"/>
          <w:numId w:val="4"/>
        </w:numPr>
        <w:tabs>
          <w:tab w:val="left" w:pos="821"/>
          <w:tab w:val="left" w:pos="2875"/>
        </w:tabs>
        <w:spacing w:before="2"/>
        <w:ind w:hanging="360"/>
      </w:pPr>
      <w:r>
        <w:t xml:space="preserve">znajomość </w:t>
      </w:r>
      <w:r>
        <w:rPr>
          <w:spacing w:val="6"/>
        </w:rPr>
        <w:t xml:space="preserve"> </w:t>
      </w:r>
      <w:r>
        <w:t>wzorów,</w:t>
      </w:r>
      <w:r>
        <w:tab/>
        <w:t>nazewnictwa systematycznego i zwyczajowego węglowodorów</w:t>
      </w:r>
      <w:r>
        <w:rPr>
          <w:spacing w:val="19"/>
        </w:rPr>
        <w:t xml:space="preserve"> </w:t>
      </w:r>
      <w:r>
        <w:t>alifatycznych</w:t>
      </w:r>
    </w:p>
    <w:p w:rsidR="00CA527B" w:rsidRDefault="00CA527B" w:rsidP="00CA527B">
      <w:pPr>
        <w:spacing w:before="1" w:line="252" w:lineRule="exact"/>
        <w:ind w:left="832"/>
      </w:pPr>
      <w:r>
        <w:t>o nierozgałęzionych łańcuchach do 10 atomów węgla w cząsteczce,</w:t>
      </w:r>
    </w:p>
    <w:p w:rsidR="00CA527B" w:rsidRDefault="00CA527B" w:rsidP="00CA527B">
      <w:pPr>
        <w:pStyle w:val="Akapitzlist"/>
        <w:numPr>
          <w:ilvl w:val="0"/>
          <w:numId w:val="4"/>
        </w:numPr>
        <w:tabs>
          <w:tab w:val="left" w:pos="821"/>
          <w:tab w:val="left" w:pos="2120"/>
          <w:tab w:val="left" w:pos="2981"/>
          <w:tab w:val="left" w:pos="3926"/>
          <w:tab w:val="left" w:pos="5488"/>
          <w:tab w:val="left" w:pos="6714"/>
          <w:tab w:val="left" w:pos="8647"/>
        </w:tabs>
        <w:ind w:right="227" w:hanging="360"/>
      </w:pPr>
      <w:r>
        <w:t>umiejętność</w:t>
      </w:r>
      <w:r>
        <w:tab/>
        <w:t>pisania</w:t>
      </w:r>
      <w:r>
        <w:tab/>
        <w:t>wzorów</w:t>
      </w:r>
      <w:r>
        <w:tab/>
        <w:t>sumarycznych,</w:t>
      </w:r>
      <w:r>
        <w:tab/>
        <w:t>grupowych</w:t>
      </w:r>
      <w:r>
        <w:tab/>
        <w:t>(</w:t>
      </w:r>
      <w:proofErr w:type="spellStart"/>
      <w:r>
        <w:t>półstrukturalnych</w:t>
      </w:r>
      <w:proofErr w:type="spellEnd"/>
      <w:r>
        <w:t>)</w:t>
      </w:r>
      <w:r>
        <w:tab/>
        <w:t>i strukturalnych węglowodorów,</w:t>
      </w:r>
    </w:p>
    <w:p w:rsidR="00CA527B" w:rsidRDefault="00CA527B" w:rsidP="00CA527B">
      <w:pPr>
        <w:pStyle w:val="Akapitzlist"/>
        <w:numPr>
          <w:ilvl w:val="0"/>
          <w:numId w:val="4"/>
        </w:numPr>
        <w:tabs>
          <w:tab w:val="left" w:pos="821"/>
        </w:tabs>
        <w:spacing w:before="1" w:line="252" w:lineRule="exact"/>
        <w:ind w:hanging="360"/>
      </w:pPr>
      <w:r>
        <w:t>znajomość zależności właściwości węglowodorów od ich</w:t>
      </w:r>
      <w:r>
        <w:rPr>
          <w:spacing w:val="-4"/>
        </w:rPr>
        <w:t xml:space="preserve"> </w:t>
      </w:r>
      <w:r>
        <w:t>budowy,</w:t>
      </w:r>
    </w:p>
    <w:p w:rsidR="00CA527B" w:rsidRDefault="00CA527B" w:rsidP="00CA527B">
      <w:pPr>
        <w:pStyle w:val="Akapitzlist"/>
        <w:numPr>
          <w:ilvl w:val="0"/>
          <w:numId w:val="4"/>
        </w:numPr>
        <w:tabs>
          <w:tab w:val="left" w:pos="821"/>
        </w:tabs>
        <w:spacing w:line="252" w:lineRule="exact"/>
        <w:ind w:hanging="360"/>
      </w:pPr>
      <w:r>
        <w:t>umiejętność pisania równań reakcji spalania dowolnego</w:t>
      </w:r>
      <w:r>
        <w:rPr>
          <w:spacing w:val="-8"/>
        </w:rPr>
        <w:t xml:space="preserve"> </w:t>
      </w:r>
      <w:r>
        <w:t>węglowodoru,</w:t>
      </w:r>
    </w:p>
    <w:p w:rsidR="00CA527B" w:rsidRDefault="00CA527B" w:rsidP="00CA527B">
      <w:pPr>
        <w:pStyle w:val="Akapitzlist"/>
        <w:numPr>
          <w:ilvl w:val="0"/>
          <w:numId w:val="4"/>
        </w:numPr>
        <w:tabs>
          <w:tab w:val="left" w:pos="821"/>
        </w:tabs>
        <w:spacing w:before="1"/>
        <w:ind w:right="229" w:hanging="360"/>
      </w:pPr>
      <w:r>
        <w:t>umiejętność  rozwiązywania  zadań  rachunkowych  związanych  z  pojęciem  mola,  masy  molowej      i objętości</w:t>
      </w:r>
      <w:r>
        <w:rPr>
          <w:spacing w:val="1"/>
        </w:rPr>
        <w:t xml:space="preserve"> </w:t>
      </w:r>
      <w:r>
        <w:t>molowej,</w:t>
      </w:r>
    </w:p>
    <w:p w:rsidR="00CA527B" w:rsidRDefault="00CA527B" w:rsidP="00CA527B">
      <w:pPr>
        <w:pStyle w:val="Akapitzlist"/>
        <w:numPr>
          <w:ilvl w:val="0"/>
          <w:numId w:val="4"/>
        </w:numPr>
        <w:tabs>
          <w:tab w:val="left" w:pos="821"/>
        </w:tabs>
        <w:spacing w:before="1"/>
        <w:ind w:right="236" w:hanging="360"/>
      </w:pPr>
      <w:r>
        <w:t>umiejętność rozwiązywania zadań problemowych i rachunkowych dotyczących aktywności chemicznej metali.</w:t>
      </w:r>
    </w:p>
    <w:p w:rsidR="00CA527B" w:rsidRDefault="00CA527B" w:rsidP="00CA527B">
      <w:pPr>
        <w:sectPr w:rsidR="00CA527B" w:rsidSect="00CA527B">
          <w:pgSz w:w="11910" w:h="16840"/>
          <w:pgMar w:top="620" w:right="900" w:bottom="280" w:left="740" w:header="708" w:footer="708" w:gutter="0"/>
          <w:cols w:space="708"/>
        </w:sectPr>
      </w:pPr>
    </w:p>
    <w:p w:rsidR="00CA527B" w:rsidRDefault="00CA527B" w:rsidP="00CA527B">
      <w:pPr>
        <w:pStyle w:val="Akapitzlist"/>
        <w:numPr>
          <w:ilvl w:val="2"/>
          <w:numId w:val="6"/>
        </w:numPr>
        <w:tabs>
          <w:tab w:val="left" w:pos="779"/>
        </w:tabs>
        <w:spacing w:before="66" w:line="275" w:lineRule="exact"/>
        <w:ind w:left="778" w:hanging="306"/>
        <w:rPr>
          <w:b/>
          <w:sz w:val="24"/>
        </w:rPr>
      </w:pPr>
      <w:r>
        <w:rPr>
          <w:b/>
          <w:sz w:val="24"/>
        </w:rPr>
        <w:lastRenderedPageBreak/>
        <w:t>Treści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kształcenia:</w:t>
      </w:r>
    </w:p>
    <w:p w:rsidR="00CA527B" w:rsidRDefault="00CA527B" w:rsidP="00CA527B">
      <w:pPr>
        <w:ind w:left="472"/>
      </w:pPr>
      <w:r>
        <w:t>Zakres treści obowiązujący w I etapie, a także treści kształcenia z chemii dla szkoły podstawowej zawarte w aktualnie obowiązującej podstawie programowej:</w:t>
      </w:r>
    </w:p>
    <w:p w:rsidR="00CA527B" w:rsidRDefault="00CA527B" w:rsidP="00CA527B">
      <w:pPr>
        <w:pStyle w:val="Akapitzlist"/>
        <w:numPr>
          <w:ilvl w:val="3"/>
          <w:numId w:val="6"/>
        </w:numPr>
        <w:tabs>
          <w:tab w:val="left" w:pos="727"/>
        </w:tabs>
        <w:ind w:firstLine="0"/>
      </w:pPr>
      <w:r>
        <w:t>sole,</w:t>
      </w:r>
    </w:p>
    <w:p w:rsidR="00CA527B" w:rsidRDefault="00CA527B" w:rsidP="00CA527B">
      <w:pPr>
        <w:pStyle w:val="Akapitzlist"/>
        <w:numPr>
          <w:ilvl w:val="3"/>
          <w:numId w:val="6"/>
        </w:numPr>
        <w:tabs>
          <w:tab w:val="left" w:pos="756"/>
        </w:tabs>
        <w:spacing w:before="1"/>
        <w:ind w:right="5485" w:firstLine="0"/>
      </w:pPr>
      <w:r>
        <w:t>związki węgla z wodorem – węglowodory. Treści wykraczające poza podstawę</w:t>
      </w:r>
      <w:r>
        <w:rPr>
          <w:spacing w:val="-12"/>
        </w:rPr>
        <w:t xml:space="preserve"> </w:t>
      </w:r>
      <w:r>
        <w:t>programową:</w:t>
      </w:r>
    </w:p>
    <w:p w:rsidR="00CA527B" w:rsidRDefault="00CA527B" w:rsidP="00CA527B">
      <w:pPr>
        <w:pStyle w:val="Tekstpodstawowy"/>
        <w:spacing w:before="11"/>
        <w:rPr>
          <w:b w:val="0"/>
          <w:sz w:val="21"/>
        </w:rPr>
      </w:pPr>
    </w:p>
    <w:p w:rsidR="00CA527B" w:rsidRDefault="00CA527B" w:rsidP="00CA527B">
      <w:pPr>
        <w:pStyle w:val="Akapitzlist"/>
        <w:numPr>
          <w:ilvl w:val="3"/>
          <w:numId w:val="6"/>
        </w:numPr>
        <w:tabs>
          <w:tab w:val="left" w:pos="727"/>
        </w:tabs>
        <w:spacing w:line="252" w:lineRule="exact"/>
        <w:ind w:firstLine="0"/>
      </w:pPr>
      <w:r>
        <w:t>mol. Masa molowa. Objętość molowa</w:t>
      </w:r>
      <w:r>
        <w:rPr>
          <w:spacing w:val="-3"/>
        </w:rPr>
        <w:t xml:space="preserve"> </w:t>
      </w:r>
      <w:r>
        <w:t>gazów,</w:t>
      </w:r>
    </w:p>
    <w:p w:rsidR="00CA527B" w:rsidRDefault="00CA527B" w:rsidP="00CA527B">
      <w:pPr>
        <w:pStyle w:val="Akapitzlist"/>
        <w:numPr>
          <w:ilvl w:val="3"/>
          <w:numId w:val="6"/>
        </w:numPr>
        <w:tabs>
          <w:tab w:val="left" w:pos="756"/>
        </w:tabs>
        <w:spacing w:line="252" w:lineRule="exact"/>
        <w:ind w:left="755" w:hanging="360"/>
      </w:pPr>
      <w:r>
        <w:t>szereg aktywności</w:t>
      </w:r>
      <w:r>
        <w:rPr>
          <w:spacing w:val="-2"/>
        </w:rPr>
        <w:t xml:space="preserve"> </w:t>
      </w:r>
      <w:r>
        <w:t>metali,</w:t>
      </w:r>
    </w:p>
    <w:p w:rsidR="00CA527B" w:rsidRDefault="00CA527B" w:rsidP="00CA527B">
      <w:pPr>
        <w:pStyle w:val="Akapitzlist"/>
        <w:numPr>
          <w:ilvl w:val="3"/>
          <w:numId w:val="6"/>
        </w:numPr>
        <w:tabs>
          <w:tab w:val="left" w:pos="756"/>
        </w:tabs>
        <w:spacing w:before="1" w:line="252" w:lineRule="exact"/>
        <w:ind w:left="755" w:hanging="360"/>
      </w:pPr>
      <w:r>
        <w:t>wzór i właściwości</w:t>
      </w:r>
      <w:r>
        <w:rPr>
          <w:spacing w:val="-2"/>
        </w:rPr>
        <w:t xml:space="preserve"> </w:t>
      </w:r>
      <w:r>
        <w:t>amoniaku,</w:t>
      </w:r>
    </w:p>
    <w:p w:rsidR="00CA527B" w:rsidRDefault="00CA527B" w:rsidP="00CA527B">
      <w:pPr>
        <w:pStyle w:val="Akapitzlist"/>
        <w:numPr>
          <w:ilvl w:val="3"/>
          <w:numId w:val="6"/>
        </w:numPr>
        <w:tabs>
          <w:tab w:val="left" w:pos="756"/>
        </w:tabs>
        <w:spacing w:line="252" w:lineRule="exact"/>
        <w:ind w:left="755" w:hanging="360"/>
      </w:pPr>
      <w:r>
        <w:t>reakcje wypierania słabych kwasów i zasad</w:t>
      </w:r>
      <w:r>
        <w:rPr>
          <w:spacing w:val="-3"/>
        </w:rPr>
        <w:t xml:space="preserve"> </w:t>
      </w:r>
      <w:r>
        <w:t>.</w:t>
      </w:r>
    </w:p>
    <w:p w:rsidR="00CA527B" w:rsidRDefault="00CA527B" w:rsidP="00CA527B">
      <w:pPr>
        <w:pStyle w:val="Tekstpodstawowy"/>
        <w:spacing w:before="204"/>
        <w:ind w:left="112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Stopień Wojewódzki</w:t>
      </w:r>
    </w:p>
    <w:p w:rsidR="00CA527B" w:rsidRDefault="00CA527B" w:rsidP="00CA527B">
      <w:pPr>
        <w:pStyle w:val="Tekstpodstawowy"/>
        <w:spacing w:before="2"/>
        <w:rPr>
          <w:sz w:val="16"/>
        </w:rPr>
      </w:pPr>
    </w:p>
    <w:p w:rsidR="00CA527B" w:rsidRDefault="00CA527B" w:rsidP="00CA527B">
      <w:pPr>
        <w:pStyle w:val="Akapitzlist"/>
        <w:numPr>
          <w:ilvl w:val="4"/>
          <w:numId w:val="6"/>
        </w:numPr>
        <w:tabs>
          <w:tab w:val="left" w:pos="686"/>
        </w:tabs>
        <w:spacing w:before="90" w:line="274" w:lineRule="exact"/>
        <w:ind w:hanging="213"/>
        <w:rPr>
          <w:b/>
          <w:sz w:val="24"/>
        </w:rPr>
      </w:pPr>
      <w:r>
        <w:rPr>
          <w:b/>
          <w:sz w:val="24"/>
        </w:rPr>
        <w:t>Obszary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umiejętności</w:t>
      </w:r>
    </w:p>
    <w:p w:rsidR="00CA527B" w:rsidRDefault="00CA527B" w:rsidP="00CA527B">
      <w:pPr>
        <w:spacing w:line="274" w:lineRule="exact"/>
        <w:ind w:left="472"/>
        <w:rPr>
          <w:sz w:val="24"/>
        </w:rPr>
      </w:pPr>
      <w:r>
        <w:rPr>
          <w:sz w:val="24"/>
        </w:rPr>
        <w:t xml:space="preserve">Takie same jak w I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 etapie oraz:</w:t>
      </w:r>
    </w:p>
    <w:p w:rsidR="00CA527B" w:rsidRDefault="00CA527B" w:rsidP="00CA527B">
      <w:pPr>
        <w:pStyle w:val="Akapitzlist"/>
        <w:numPr>
          <w:ilvl w:val="0"/>
          <w:numId w:val="3"/>
        </w:numPr>
        <w:tabs>
          <w:tab w:val="left" w:pos="821"/>
        </w:tabs>
        <w:spacing w:before="2"/>
        <w:ind w:right="228" w:hanging="360"/>
      </w:pPr>
      <w:r>
        <w:t>znajomość nazewnictwa systematycznego i  zwyczajowego pochodnych  węglowodorów alifatycznych o nierozgałęzionych łańcuchach do 10 atomów węgla w</w:t>
      </w:r>
      <w:r>
        <w:rPr>
          <w:spacing w:val="-6"/>
        </w:rPr>
        <w:t xml:space="preserve"> </w:t>
      </w:r>
      <w:r>
        <w:t>cząsteczce.</w:t>
      </w:r>
    </w:p>
    <w:p w:rsidR="00CA527B" w:rsidRDefault="00CA527B" w:rsidP="00CA527B">
      <w:pPr>
        <w:pStyle w:val="Akapitzlist"/>
        <w:numPr>
          <w:ilvl w:val="4"/>
          <w:numId w:val="6"/>
        </w:numPr>
        <w:tabs>
          <w:tab w:val="left" w:pos="719"/>
        </w:tabs>
        <w:spacing w:before="3" w:line="274" w:lineRule="exact"/>
        <w:ind w:left="718" w:hanging="306"/>
        <w:rPr>
          <w:b/>
          <w:sz w:val="24"/>
        </w:rPr>
      </w:pPr>
      <w:r>
        <w:rPr>
          <w:b/>
          <w:sz w:val="24"/>
        </w:rPr>
        <w:t>Treści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kształcenia:</w:t>
      </w:r>
    </w:p>
    <w:p w:rsidR="00CA527B" w:rsidRDefault="00CA527B" w:rsidP="00CA527B">
      <w:pPr>
        <w:ind w:left="472" w:right="1381"/>
        <w:rPr>
          <w:sz w:val="24"/>
        </w:rPr>
      </w:pPr>
      <w:r>
        <w:rPr>
          <w:sz w:val="24"/>
        </w:rPr>
        <w:t xml:space="preserve">Zakres treści obowiązujący w I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 etapie, a także treści kształcenia z chemii dla szkoły podstawowej zawarte w aktualnie obowiązującej podstawie programowej:</w:t>
      </w:r>
    </w:p>
    <w:p w:rsidR="00CA527B" w:rsidRDefault="00CA527B" w:rsidP="00CA527B">
      <w:pPr>
        <w:pStyle w:val="Akapitzlist"/>
        <w:numPr>
          <w:ilvl w:val="0"/>
          <w:numId w:val="3"/>
        </w:numPr>
        <w:tabs>
          <w:tab w:val="left" w:pos="821"/>
        </w:tabs>
        <w:spacing w:line="252" w:lineRule="exact"/>
        <w:ind w:hanging="360"/>
      </w:pPr>
      <w:r>
        <w:t>pochodne węglowodorów. Substancje chemiczne o znaczeniu</w:t>
      </w:r>
      <w:r>
        <w:rPr>
          <w:spacing w:val="-6"/>
        </w:rPr>
        <w:t xml:space="preserve"> </w:t>
      </w:r>
      <w:r>
        <w:t>biologicznym.</w:t>
      </w:r>
    </w:p>
    <w:p w:rsidR="00CA527B" w:rsidRDefault="00CA527B" w:rsidP="00CA527B">
      <w:pPr>
        <w:spacing w:line="275" w:lineRule="exact"/>
        <w:ind w:left="472"/>
        <w:rPr>
          <w:sz w:val="24"/>
        </w:rPr>
      </w:pPr>
      <w:r>
        <w:rPr>
          <w:sz w:val="24"/>
        </w:rPr>
        <w:t>Treści wykraczające poza podstawę programową:</w:t>
      </w:r>
    </w:p>
    <w:p w:rsidR="00CA527B" w:rsidRDefault="00CA527B" w:rsidP="00CA527B">
      <w:pPr>
        <w:pStyle w:val="Akapitzlist"/>
        <w:numPr>
          <w:ilvl w:val="0"/>
          <w:numId w:val="3"/>
        </w:numPr>
        <w:tabs>
          <w:tab w:val="left" w:pos="821"/>
        </w:tabs>
        <w:spacing w:before="2"/>
        <w:ind w:hanging="360"/>
      </w:pPr>
      <w:r>
        <w:t>mydła – otrzymywanie i właściwości,</w:t>
      </w:r>
    </w:p>
    <w:p w:rsidR="00CA527B" w:rsidRDefault="00CA527B" w:rsidP="00CA527B">
      <w:pPr>
        <w:pStyle w:val="Akapitzlist"/>
        <w:numPr>
          <w:ilvl w:val="0"/>
          <w:numId w:val="3"/>
        </w:numPr>
        <w:tabs>
          <w:tab w:val="left" w:pos="821"/>
        </w:tabs>
        <w:spacing w:before="37" w:line="276" w:lineRule="auto"/>
        <w:ind w:right="611" w:hanging="360"/>
      </w:pPr>
      <w:r>
        <w:t xml:space="preserve">wybrane reakcje charakterystyczne w chemii organicznej: próba </w:t>
      </w:r>
      <w:proofErr w:type="spellStart"/>
      <w:r>
        <w:t>akroleinowa</w:t>
      </w:r>
      <w:proofErr w:type="spellEnd"/>
      <w:r>
        <w:t xml:space="preserve">, próba </w:t>
      </w:r>
      <w:proofErr w:type="spellStart"/>
      <w:r>
        <w:t>Tollensa</w:t>
      </w:r>
      <w:proofErr w:type="spellEnd"/>
      <w:r>
        <w:t xml:space="preserve">, próba </w:t>
      </w:r>
      <w:proofErr w:type="spellStart"/>
      <w:r>
        <w:t>Trommera</w:t>
      </w:r>
      <w:proofErr w:type="spellEnd"/>
      <w:r>
        <w:t>, próba biuretowa, próba</w:t>
      </w:r>
      <w:r>
        <w:rPr>
          <w:spacing w:val="-1"/>
        </w:rPr>
        <w:t xml:space="preserve"> </w:t>
      </w:r>
      <w:r>
        <w:t>ksantoproteinowa.</w:t>
      </w:r>
    </w:p>
    <w:p w:rsidR="00CA527B" w:rsidRDefault="00CA527B" w:rsidP="00CA527B">
      <w:pPr>
        <w:pStyle w:val="Tekstpodstawowy"/>
        <w:rPr>
          <w:b w:val="0"/>
        </w:rPr>
      </w:pPr>
    </w:p>
    <w:p w:rsidR="00CA527B" w:rsidRDefault="00CA527B" w:rsidP="00CA527B">
      <w:pPr>
        <w:pStyle w:val="Tekstpodstawowy"/>
        <w:spacing w:before="10"/>
        <w:rPr>
          <w:b w:val="0"/>
          <w:sz w:val="26"/>
        </w:rPr>
      </w:pPr>
    </w:p>
    <w:p w:rsidR="00CA527B" w:rsidRDefault="00CA527B" w:rsidP="00CA527B">
      <w:pPr>
        <w:pStyle w:val="Tekstpodstawowy"/>
        <w:spacing w:line="274" w:lineRule="exact"/>
        <w:ind w:left="112"/>
      </w:pPr>
      <w:r>
        <w:rPr>
          <w:u w:val="thick"/>
        </w:rPr>
        <w:t>Literatura</w:t>
      </w:r>
    </w:p>
    <w:p w:rsidR="00CA527B" w:rsidRDefault="00CA527B" w:rsidP="00CA527B">
      <w:pPr>
        <w:spacing w:line="274" w:lineRule="exact"/>
        <w:ind w:left="112"/>
        <w:rPr>
          <w:sz w:val="24"/>
        </w:rPr>
      </w:pPr>
      <w:r>
        <w:rPr>
          <w:sz w:val="24"/>
        </w:rPr>
        <w:t>(wspólna dla wszystkich stopni)</w:t>
      </w:r>
    </w:p>
    <w:p w:rsidR="00CA527B" w:rsidRDefault="00CA527B" w:rsidP="00CA527B">
      <w:pPr>
        <w:pStyle w:val="Akapitzlist"/>
        <w:numPr>
          <w:ilvl w:val="0"/>
          <w:numId w:val="2"/>
        </w:numPr>
        <w:tabs>
          <w:tab w:val="left" w:pos="352"/>
        </w:tabs>
        <w:spacing w:before="3"/>
        <w:ind w:firstLine="0"/>
        <w:rPr>
          <w:sz w:val="24"/>
        </w:rPr>
      </w:pPr>
      <w:r>
        <w:rPr>
          <w:sz w:val="24"/>
        </w:rPr>
        <w:t>Podręczniki chemii dla szkoły podstawowej zatwierdzone do użytku przez</w:t>
      </w:r>
      <w:r>
        <w:rPr>
          <w:spacing w:val="-12"/>
          <w:sz w:val="24"/>
        </w:rPr>
        <w:t xml:space="preserve"> </w:t>
      </w:r>
      <w:r>
        <w:rPr>
          <w:sz w:val="24"/>
        </w:rPr>
        <w:t>MEN.</w:t>
      </w:r>
    </w:p>
    <w:p w:rsidR="00CA527B" w:rsidRDefault="00CA527B" w:rsidP="00CA527B">
      <w:pPr>
        <w:pStyle w:val="Akapitzlist"/>
        <w:numPr>
          <w:ilvl w:val="0"/>
          <w:numId w:val="2"/>
        </w:numPr>
        <w:tabs>
          <w:tab w:val="left" w:pos="352"/>
        </w:tabs>
        <w:spacing w:before="26"/>
        <w:ind w:firstLine="0"/>
        <w:rPr>
          <w:sz w:val="24"/>
        </w:rPr>
      </w:pPr>
      <w:r>
        <w:rPr>
          <w:sz w:val="24"/>
        </w:rPr>
        <w:t>Szkolne poradniki</w:t>
      </w:r>
      <w:r>
        <w:rPr>
          <w:spacing w:val="-1"/>
          <w:sz w:val="24"/>
        </w:rPr>
        <w:t xml:space="preserve"> </w:t>
      </w:r>
      <w:r>
        <w:rPr>
          <w:sz w:val="24"/>
        </w:rPr>
        <w:t>chemiczne.</w:t>
      </w:r>
    </w:p>
    <w:p w:rsidR="00CA527B" w:rsidRDefault="00CA527B" w:rsidP="00CA527B">
      <w:pPr>
        <w:pStyle w:val="Akapitzlist"/>
        <w:numPr>
          <w:ilvl w:val="0"/>
          <w:numId w:val="2"/>
        </w:numPr>
        <w:tabs>
          <w:tab w:val="left" w:pos="352"/>
        </w:tabs>
        <w:spacing w:before="29"/>
        <w:ind w:firstLine="0"/>
        <w:rPr>
          <w:sz w:val="24"/>
        </w:rPr>
      </w:pPr>
      <w:r>
        <w:rPr>
          <w:sz w:val="24"/>
        </w:rPr>
        <w:t>Zbiory zadań do szkół</w:t>
      </w:r>
      <w:r>
        <w:rPr>
          <w:spacing w:val="-6"/>
          <w:sz w:val="24"/>
        </w:rPr>
        <w:t xml:space="preserve"> </w:t>
      </w:r>
      <w:r>
        <w:rPr>
          <w:sz w:val="24"/>
        </w:rPr>
        <w:t>podstawowych:</w:t>
      </w:r>
    </w:p>
    <w:p w:rsidR="00CA527B" w:rsidRDefault="00CA527B" w:rsidP="00CA527B">
      <w:pPr>
        <w:pStyle w:val="Akapitzlist"/>
        <w:numPr>
          <w:ilvl w:val="0"/>
          <w:numId w:val="1"/>
        </w:numPr>
        <w:tabs>
          <w:tab w:val="left" w:pos="358"/>
        </w:tabs>
        <w:spacing w:before="24" w:line="242" w:lineRule="auto"/>
        <w:ind w:right="640" w:firstLine="0"/>
        <w:rPr>
          <w:sz w:val="24"/>
        </w:rPr>
      </w:pPr>
      <w:r>
        <w:rPr>
          <w:sz w:val="24"/>
        </w:rPr>
        <w:t xml:space="preserve">K. Pazdro, M. Koszmider, </w:t>
      </w:r>
      <w:r>
        <w:rPr>
          <w:i/>
          <w:sz w:val="24"/>
        </w:rPr>
        <w:t>Zbiór zadań do szkoły podstawowej. Klasa 7 i 8</w:t>
      </w:r>
      <w:r>
        <w:rPr>
          <w:sz w:val="24"/>
        </w:rPr>
        <w:t>, Oficyna Edukacyjna Krzysztof Pazdro, Warszawa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:rsidR="00CA527B" w:rsidRDefault="00CA527B" w:rsidP="00CA527B">
      <w:pPr>
        <w:pStyle w:val="Akapitzlist"/>
        <w:numPr>
          <w:ilvl w:val="0"/>
          <w:numId w:val="1"/>
        </w:numPr>
        <w:tabs>
          <w:tab w:val="left" w:pos="372"/>
        </w:tabs>
        <w:spacing w:before="21" w:line="242" w:lineRule="auto"/>
        <w:ind w:right="313" w:firstLine="0"/>
        <w:rPr>
          <w:sz w:val="24"/>
        </w:rPr>
      </w:pPr>
      <w:r>
        <w:rPr>
          <w:sz w:val="24"/>
        </w:rPr>
        <w:t xml:space="preserve">T. Kulawik, M. Litwin, Sz. Styka-Wlazło, </w:t>
      </w:r>
      <w:r>
        <w:rPr>
          <w:i/>
          <w:sz w:val="24"/>
        </w:rPr>
        <w:t>Chemia w zadaniach i przykładach. Zbiór zadań dla klas 7 i 8 szkoły podstawowej</w:t>
      </w:r>
      <w:r>
        <w:rPr>
          <w:sz w:val="24"/>
        </w:rPr>
        <w:t>, Nowa Era, Warszawa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:rsidR="00CA527B" w:rsidRDefault="00CA527B" w:rsidP="00CA527B">
      <w:pPr>
        <w:pStyle w:val="Akapitzlist"/>
        <w:numPr>
          <w:ilvl w:val="0"/>
          <w:numId w:val="2"/>
        </w:numPr>
        <w:tabs>
          <w:tab w:val="left" w:pos="352"/>
        </w:tabs>
        <w:spacing w:before="21" w:line="242" w:lineRule="auto"/>
        <w:ind w:right="881" w:firstLine="0"/>
        <w:rPr>
          <w:sz w:val="24"/>
        </w:rPr>
      </w:pPr>
      <w:r>
        <w:rPr>
          <w:sz w:val="24"/>
        </w:rPr>
        <w:t xml:space="preserve">K. Pazdro, </w:t>
      </w:r>
      <w:r>
        <w:rPr>
          <w:i/>
          <w:sz w:val="24"/>
        </w:rPr>
        <w:t xml:space="preserve">Zbiór zadań z chemii dla liceów i techników. Zakres rozszerzony </w:t>
      </w:r>
      <w:r>
        <w:rPr>
          <w:sz w:val="24"/>
        </w:rPr>
        <w:t>(wybrane działy), Oficyna Edukacyjna Krzysztof Pazdro, Warszawa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CA527B" w:rsidRDefault="00CA527B" w:rsidP="00CA527B">
      <w:pPr>
        <w:pStyle w:val="Akapitzlist"/>
        <w:numPr>
          <w:ilvl w:val="0"/>
          <w:numId w:val="2"/>
        </w:numPr>
        <w:tabs>
          <w:tab w:val="left" w:pos="352"/>
        </w:tabs>
        <w:spacing w:before="24"/>
        <w:ind w:firstLine="0"/>
        <w:rPr>
          <w:sz w:val="24"/>
        </w:rPr>
      </w:pPr>
      <w:proofErr w:type="spellStart"/>
      <w:r>
        <w:rPr>
          <w:sz w:val="24"/>
        </w:rPr>
        <w:t>M.Czaja</w:t>
      </w:r>
      <w:proofErr w:type="spellEnd"/>
      <w:r>
        <w:rPr>
          <w:sz w:val="24"/>
        </w:rPr>
        <w:t xml:space="preserve">, B. </w:t>
      </w:r>
      <w:proofErr w:type="spellStart"/>
      <w:r>
        <w:rPr>
          <w:sz w:val="24"/>
        </w:rPr>
        <w:t>Karawajczyk</w:t>
      </w:r>
      <w:proofErr w:type="spellEnd"/>
      <w:r>
        <w:rPr>
          <w:sz w:val="24"/>
        </w:rPr>
        <w:t xml:space="preserve">, M. Kwiatkowski </w:t>
      </w:r>
      <w:r>
        <w:rPr>
          <w:i/>
          <w:sz w:val="24"/>
        </w:rPr>
        <w:t xml:space="preserve">Chemia </w:t>
      </w:r>
      <w:r>
        <w:rPr>
          <w:sz w:val="24"/>
        </w:rPr>
        <w:t xml:space="preserve">– </w:t>
      </w:r>
      <w:r>
        <w:rPr>
          <w:i/>
          <w:sz w:val="24"/>
        </w:rPr>
        <w:t>Zbiór zada</w:t>
      </w:r>
      <w:r>
        <w:rPr>
          <w:sz w:val="24"/>
        </w:rPr>
        <w:t>ń, wyd. Operon,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CA527B" w:rsidRDefault="00CA527B" w:rsidP="00CA527B">
      <w:pPr>
        <w:pStyle w:val="Akapitzlist"/>
        <w:numPr>
          <w:ilvl w:val="0"/>
          <w:numId w:val="2"/>
        </w:numPr>
        <w:tabs>
          <w:tab w:val="left" w:pos="352"/>
        </w:tabs>
        <w:spacing w:before="28"/>
        <w:ind w:firstLine="0"/>
        <w:rPr>
          <w:sz w:val="24"/>
        </w:rPr>
      </w:pPr>
      <w:r>
        <w:rPr>
          <w:sz w:val="24"/>
        </w:rPr>
        <w:t xml:space="preserve">A. </w:t>
      </w:r>
      <w:proofErr w:type="spellStart"/>
      <w:r>
        <w:rPr>
          <w:sz w:val="24"/>
        </w:rPr>
        <w:t>Bachuta</w:t>
      </w:r>
      <w:proofErr w:type="spellEnd"/>
      <w:r>
        <w:rPr>
          <w:sz w:val="24"/>
        </w:rPr>
        <w:t xml:space="preserve">, D. Lewandowska, A. Warchoł, </w:t>
      </w:r>
      <w:r>
        <w:rPr>
          <w:i/>
          <w:sz w:val="24"/>
        </w:rPr>
        <w:t>Chemia-repetytorium z zadaniami</w:t>
      </w:r>
      <w:r>
        <w:rPr>
          <w:sz w:val="24"/>
        </w:rPr>
        <w:t xml:space="preserve">, wyd. </w:t>
      </w:r>
      <w:proofErr w:type="spellStart"/>
      <w:r>
        <w:rPr>
          <w:sz w:val="24"/>
        </w:rPr>
        <w:t>Zamkor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2012.</w:t>
      </w:r>
    </w:p>
    <w:p w:rsidR="00CA527B" w:rsidRPr="00CA527B" w:rsidRDefault="00CA527B" w:rsidP="00CA527B">
      <w:pPr>
        <w:pStyle w:val="Akapitzlist"/>
        <w:numPr>
          <w:ilvl w:val="0"/>
          <w:numId w:val="2"/>
        </w:numPr>
        <w:tabs>
          <w:tab w:val="left" w:pos="352"/>
        </w:tabs>
        <w:spacing w:before="24"/>
        <w:ind w:right="674" w:firstLine="0"/>
        <w:rPr>
          <w:sz w:val="24"/>
        </w:rPr>
        <w:sectPr w:rsidR="00CA527B" w:rsidRPr="00CA527B">
          <w:pgSz w:w="11910" w:h="16840"/>
          <w:pgMar w:top="620" w:right="900" w:bottom="280" w:left="740" w:header="708" w:footer="708" w:gutter="0"/>
          <w:cols w:space="708"/>
        </w:sectPr>
      </w:pPr>
      <w:r>
        <w:rPr>
          <w:sz w:val="24"/>
        </w:rPr>
        <w:t xml:space="preserve">A. Rygielska, </w:t>
      </w:r>
      <w:r>
        <w:rPr>
          <w:i/>
          <w:sz w:val="24"/>
        </w:rPr>
        <w:t xml:space="preserve">Zadania dla uczestników konkursów chemicznych, </w:t>
      </w:r>
      <w:r>
        <w:rPr>
          <w:sz w:val="24"/>
        </w:rPr>
        <w:t>Oficyna Edukacyjna Krzysztof Pazdro 2014.</w:t>
      </w:r>
    </w:p>
    <w:p w:rsidR="00CB6064" w:rsidRDefault="00CB6064"/>
    <w:sectPr w:rsidR="00CB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E42"/>
    <w:multiLevelType w:val="hybridMultilevel"/>
    <w:tmpl w:val="347871D6"/>
    <w:lvl w:ilvl="0" w:tplc="A62EAD6C">
      <w:start w:val="1"/>
      <w:numFmt w:val="decimal"/>
      <w:lvlText w:val="%1."/>
      <w:lvlJc w:val="left"/>
      <w:pPr>
        <w:ind w:left="832" w:hanging="34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01883F6">
      <w:numFmt w:val="bullet"/>
      <w:lvlText w:val="•"/>
      <w:lvlJc w:val="left"/>
      <w:pPr>
        <w:ind w:left="1782" w:hanging="349"/>
      </w:pPr>
      <w:rPr>
        <w:rFonts w:hint="default"/>
        <w:lang w:val="pl-PL" w:eastAsia="pl-PL" w:bidi="pl-PL"/>
      </w:rPr>
    </w:lvl>
    <w:lvl w:ilvl="2" w:tplc="D7B600B2">
      <w:numFmt w:val="bullet"/>
      <w:lvlText w:val="•"/>
      <w:lvlJc w:val="left"/>
      <w:pPr>
        <w:ind w:left="2725" w:hanging="349"/>
      </w:pPr>
      <w:rPr>
        <w:rFonts w:hint="default"/>
        <w:lang w:val="pl-PL" w:eastAsia="pl-PL" w:bidi="pl-PL"/>
      </w:rPr>
    </w:lvl>
    <w:lvl w:ilvl="3" w:tplc="12CECE78">
      <w:numFmt w:val="bullet"/>
      <w:lvlText w:val="•"/>
      <w:lvlJc w:val="left"/>
      <w:pPr>
        <w:ind w:left="3667" w:hanging="349"/>
      </w:pPr>
      <w:rPr>
        <w:rFonts w:hint="default"/>
        <w:lang w:val="pl-PL" w:eastAsia="pl-PL" w:bidi="pl-PL"/>
      </w:rPr>
    </w:lvl>
    <w:lvl w:ilvl="4" w:tplc="8626CEF8">
      <w:numFmt w:val="bullet"/>
      <w:lvlText w:val="•"/>
      <w:lvlJc w:val="left"/>
      <w:pPr>
        <w:ind w:left="4610" w:hanging="349"/>
      </w:pPr>
      <w:rPr>
        <w:rFonts w:hint="default"/>
        <w:lang w:val="pl-PL" w:eastAsia="pl-PL" w:bidi="pl-PL"/>
      </w:rPr>
    </w:lvl>
    <w:lvl w:ilvl="5" w:tplc="83A279AE">
      <w:numFmt w:val="bullet"/>
      <w:lvlText w:val="•"/>
      <w:lvlJc w:val="left"/>
      <w:pPr>
        <w:ind w:left="5553" w:hanging="349"/>
      </w:pPr>
      <w:rPr>
        <w:rFonts w:hint="default"/>
        <w:lang w:val="pl-PL" w:eastAsia="pl-PL" w:bidi="pl-PL"/>
      </w:rPr>
    </w:lvl>
    <w:lvl w:ilvl="6" w:tplc="655A845E">
      <w:numFmt w:val="bullet"/>
      <w:lvlText w:val="•"/>
      <w:lvlJc w:val="left"/>
      <w:pPr>
        <w:ind w:left="6495" w:hanging="349"/>
      </w:pPr>
      <w:rPr>
        <w:rFonts w:hint="default"/>
        <w:lang w:val="pl-PL" w:eastAsia="pl-PL" w:bidi="pl-PL"/>
      </w:rPr>
    </w:lvl>
    <w:lvl w:ilvl="7" w:tplc="933836E8">
      <w:numFmt w:val="bullet"/>
      <w:lvlText w:val="•"/>
      <w:lvlJc w:val="left"/>
      <w:pPr>
        <w:ind w:left="7438" w:hanging="349"/>
      </w:pPr>
      <w:rPr>
        <w:rFonts w:hint="default"/>
        <w:lang w:val="pl-PL" w:eastAsia="pl-PL" w:bidi="pl-PL"/>
      </w:rPr>
    </w:lvl>
    <w:lvl w:ilvl="8" w:tplc="EBFEFB5E">
      <w:numFmt w:val="bullet"/>
      <w:lvlText w:val="•"/>
      <w:lvlJc w:val="left"/>
      <w:pPr>
        <w:ind w:left="8381" w:hanging="349"/>
      </w:pPr>
      <w:rPr>
        <w:rFonts w:hint="default"/>
        <w:lang w:val="pl-PL" w:eastAsia="pl-PL" w:bidi="pl-PL"/>
      </w:rPr>
    </w:lvl>
  </w:abstractNum>
  <w:abstractNum w:abstractNumId="1" w15:restartNumberingAfterBreak="0">
    <w:nsid w:val="17850AB7"/>
    <w:multiLevelType w:val="hybridMultilevel"/>
    <w:tmpl w:val="A06CC0E8"/>
    <w:lvl w:ilvl="0" w:tplc="0E2AD1F4">
      <w:start w:val="1"/>
      <w:numFmt w:val="decimal"/>
      <w:lvlText w:val="%1."/>
      <w:lvlJc w:val="left"/>
      <w:pPr>
        <w:ind w:left="832" w:hanging="34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7D24D12">
      <w:numFmt w:val="bullet"/>
      <w:lvlText w:val="•"/>
      <w:lvlJc w:val="left"/>
      <w:pPr>
        <w:ind w:left="1782" w:hanging="349"/>
      </w:pPr>
      <w:rPr>
        <w:rFonts w:hint="default"/>
        <w:lang w:val="pl-PL" w:eastAsia="pl-PL" w:bidi="pl-PL"/>
      </w:rPr>
    </w:lvl>
    <w:lvl w:ilvl="2" w:tplc="3898AB96">
      <w:numFmt w:val="bullet"/>
      <w:lvlText w:val="•"/>
      <w:lvlJc w:val="left"/>
      <w:pPr>
        <w:ind w:left="2725" w:hanging="349"/>
      </w:pPr>
      <w:rPr>
        <w:rFonts w:hint="default"/>
        <w:lang w:val="pl-PL" w:eastAsia="pl-PL" w:bidi="pl-PL"/>
      </w:rPr>
    </w:lvl>
    <w:lvl w:ilvl="3" w:tplc="2D22F968">
      <w:numFmt w:val="bullet"/>
      <w:lvlText w:val="•"/>
      <w:lvlJc w:val="left"/>
      <w:pPr>
        <w:ind w:left="3667" w:hanging="349"/>
      </w:pPr>
      <w:rPr>
        <w:rFonts w:hint="default"/>
        <w:lang w:val="pl-PL" w:eastAsia="pl-PL" w:bidi="pl-PL"/>
      </w:rPr>
    </w:lvl>
    <w:lvl w:ilvl="4" w:tplc="919C8570">
      <w:numFmt w:val="bullet"/>
      <w:lvlText w:val="•"/>
      <w:lvlJc w:val="left"/>
      <w:pPr>
        <w:ind w:left="4610" w:hanging="349"/>
      </w:pPr>
      <w:rPr>
        <w:rFonts w:hint="default"/>
        <w:lang w:val="pl-PL" w:eastAsia="pl-PL" w:bidi="pl-PL"/>
      </w:rPr>
    </w:lvl>
    <w:lvl w:ilvl="5" w:tplc="8D3EF25E">
      <w:numFmt w:val="bullet"/>
      <w:lvlText w:val="•"/>
      <w:lvlJc w:val="left"/>
      <w:pPr>
        <w:ind w:left="5553" w:hanging="349"/>
      </w:pPr>
      <w:rPr>
        <w:rFonts w:hint="default"/>
        <w:lang w:val="pl-PL" w:eastAsia="pl-PL" w:bidi="pl-PL"/>
      </w:rPr>
    </w:lvl>
    <w:lvl w:ilvl="6" w:tplc="BEF8A9F4">
      <w:numFmt w:val="bullet"/>
      <w:lvlText w:val="•"/>
      <w:lvlJc w:val="left"/>
      <w:pPr>
        <w:ind w:left="6495" w:hanging="349"/>
      </w:pPr>
      <w:rPr>
        <w:rFonts w:hint="default"/>
        <w:lang w:val="pl-PL" w:eastAsia="pl-PL" w:bidi="pl-PL"/>
      </w:rPr>
    </w:lvl>
    <w:lvl w:ilvl="7" w:tplc="7BF28900">
      <w:numFmt w:val="bullet"/>
      <w:lvlText w:val="•"/>
      <w:lvlJc w:val="left"/>
      <w:pPr>
        <w:ind w:left="7438" w:hanging="349"/>
      </w:pPr>
      <w:rPr>
        <w:rFonts w:hint="default"/>
        <w:lang w:val="pl-PL" w:eastAsia="pl-PL" w:bidi="pl-PL"/>
      </w:rPr>
    </w:lvl>
    <w:lvl w:ilvl="8" w:tplc="48A2F4C0">
      <w:numFmt w:val="bullet"/>
      <w:lvlText w:val="•"/>
      <w:lvlJc w:val="left"/>
      <w:pPr>
        <w:ind w:left="8381" w:hanging="349"/>
      </w:pPr>
      <w:rPr>
        <w:rFonts w:hint="default"/>
        <w:lang w:val="pl-PL" w:eastAsia="pl-PL" w:bidi="pl-PL"/>
      </w:rPr>
    </w:lvl>
  </w:abstractNum>
  <w:abstractNum w:abstractNumId="2" w15:restartNumberingAfterBreak="0">
    <w:nsid w:val="3E6724D2"/>
    <w:multiLevelType w:val="hybridMultilevel"/>
    <w:tmpl w:val="960A6934"/>
    <w:lvl w:ilvl="0" w:tplc="461E73CC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B5C2600A">
      <w:numFmt w:val="bullet"/>
      <w:lvlText w:val="•"/>
      <w:lvlJc w:val="left"/>
      <w:pPr>
        <w:ind w:left="1134" w:hanging="240"/>
      </w:pPr>
      <w:rPr>
        <w:rFonts w:hint="default"/>
        <w:lang w:val="pl-PL" w:eastAsia="pl-PL" w:bidi="pl-PL"/>
      </w:rPr>
    </w:lvl>
    <w:lvl w:ilvl="2" w:tplc="FDD43520">
      <w:numFmt w:val="bullet"/>
      <w:lvlText w:val="•"/>
      <w:lvlJc w:val="left"/>
      <w:pPr>
        <w:ind w:left="2149" w:hanging="240"/>
      </w:pPr>
      <w:rPr>
        <w:rFonts w:hint="default"/>
        <w:lang w:val="pl-PL" w:eastAsia="pl-PL" w:bidi="pl-PL"/>
      </w:rPr>
    </w:lvl>
    <w:lvl w:ilvl="3" w:tplc="9954AA18">
      <w:numFmt w:val="bullet"/>
      <w:lvlText w:val="•"/>
      <w:lvlJc w:val="left"/>
      <w:pPr>
        <w:ind w:left="3163" w:hanging="240"/>
      </w:pPr>
      <w:rPr>
        <w:rFonts w:hint="default"/>
        <w:lang w:val="pl-PL" w:eastAsia="pl-PL" w:bidi="pl-PL"/>
      </w:rPr>
    </w:lvl>
    <w:lvl w:ilvl="4" w:tplc="F668BB2E">
      <w:numFmt w:val="bullet"/>
      <w:lvlText w:val="•"/>
      <w:lvlJc w:val="left"/>
      <w:pPr>
        <w:ind w:left="4178" w:hanging="240"/>
      </w:pPr>
      <w:rPr>
        <w:rFonts w:hint="default"/>
        <w:lang w:val="pl-PL" w:eastAsia="pl-PL" w:bidi="pl-PL"/>
      </w:rPr>
    </w:lvl>
    <w:lvl w:ilvl="5" w:tplc="54C6C534">
      <w:numFmt w:val="bullet"/>
      <w:lvlText w:val="•"/>
      <w:lvlJc w:val="left"/>
      <w:pPr>
        <w:ind w:left="5193" w:hanging="240"/>
      </w:pPr>
      <w:rPr>
        <w:rFonts w:hint="default"/>
        <w:lang w:val="pl-PL" w:eastAsia="pl-PL" w:bidi="pl-PL"/>
      </w:rPr>
    </w:lvl>
    <w:lvl w:ilvl="6" w:tplc="E24AF566">
      <w:numFmt w:val="bullet"/>
      <w:lvlText w:val="•"/>
      <w:lvlJc w:val="left"/>
      <w:pPr>
        <w:ind w:left="6207" w:hanging="240"/>
      </w:pPr>
      <w:rPr>
        <w:rFonts w:hint="default"/>
        <w:lang w:val="pl-PL" w:eastAsia="pl-PL" w:bidi="pl-PL"/>
      </w:rPr>
    </w:lvl>
    <w:lvl w:ilvl="7" w:tplc="1054A272">
      <w:numFmt w:val="bullet"/>
      <w:lvlText w:val="•"/>
      <w:lvlJc w:val="left"/>
      <w:pPr>
        <w:ind w:left="7222" w:hanging="240"/>
      </w:pPr>
      <w:rPr>
        <w:rFonts w:hint="default"/>
        <w:lang w:val="pl-PL" w:eastAsia="pl-PL" w:bidi="pl-PL"/>
      </w:rPr>
    </w:lvl>
    <w:lvl w:ilvl="8" w:tplc="6F80F944">
      <w:numFmt w:val="bullet"/>
      <w:lvlText w:val="•"/>
      <w:lvlJc w:val="left"/>
      <w:pPr>
        <w:ind w:left="8237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4E18354A"/>
    <w:multiLevelType w:val="hybridMultilevel"/>
    <w:tmpl w:val="129AFDAC"/>
    <w:lvl w:ilvl="0" w:tplc="58D4397E">
      <w:start w:val="1"/>
      <w:numFmt w:val="upperRoman"/>
      <w:lvlText w:val="%1."/>
      <w:lvlJc w:val="left"/>
      <w:pPr>
        <w:ind w:left="685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F31AD4A0">
      <w:start w:val="1"/>
      <w:numFmt w:val="decimal"/>
      <w:lvlText w:val="%2."/>
      <w:lvlJc w:val="left"/>
      <w:pPr>
        <w:ind w:left="75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777688D6">
      <w:start w:val="1"/>
      <w:numFmt w:val="upperRoman"/>
      <w:lvlText w:val="%3."/>
      <w:lvlJc w:val="left"/>
      <w:pPr>
        <w:ind w:left="685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3" w:tplc="03529CA2">
      <w:start w:val="1"/>
      <w:numFmt w:val="decimal"/>
      <w:lvlText w:val="%4."/>
      <w:lvlJc w:val="left"/>
      <w:pPr>
        <w:ind w:left="395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4" w:tplc="60785564">
      <w:start w:val="1"/>
      <w:numFmt w:val="upperRoman"/>
      <w:lvlText w:val="%5."/>
      <w:lvlJc w:val="left"/>
      <w:pPr>
        <w:ind w:left="685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5" w:tplc="36E0A414">
      <w:numFmt w:val="bullet"/>
      <w:lvlText w:val="•"/>
      <w:lvlJc w:val="left"/>
      <w:pPr>
        <w:ind w:left="4324" w:hanging="214"/>
      </w:pPr>
      <w:rPr>
        <w:rFonts w:hint="default"/>
        <w:lang w:val="pl-PL" w:eastAsia="pl-PL" w:bidi="pl-PL"/>
      </w:rPr>
    </w:lvl>
    <w:lvl w:ilvl="6" w:tplc="020CDE02">
      <w:numFmt w:val="bullet"/>
      <w:lvlText w:val="•"/>
      <w:lvlJc w:val="left"/>
      <w:pPr>
        <w:ind w:left="5513" w:hanging="214"/>
      </w:pPr>
      <w:rPr>
        <w:rFonts w:hint="default"/>
        <w:lang w:val="pl-PL" w:eastAsia="pl-PL" w:bidi="pl-PL"/>
      </w:rPr>
    </w:lvl>
    <w:lvl w:ilvl="7" w:tplc="6CE295DC">
      <w:numFmt w:val="bullet"/>
      <w:lvlText w:val="•"/>
      <w:lvlJc w:val="left"/>
      <w:pPr>
        <w:ind w:left="6701" w:hanging="214"/>
      </w:pPr>
      <w:rPr>
        <w:rFonts w:hint="default"/>
        <w:lang w:val="pl-PL" w:eastAsia="pl-PL" w:bidi="pl-PL"/>
      </w:rPr>
    </w:lvl>
    <w:lvl w:ilvl="8" w:tplc="8DFC7D3C">
      <w:numFmt w:val="bullet"/>
      <w:lvlText w:val="•"/>
      <w:lvlJc w:val="left"/>
      <w:pPr>
        <w:ind w:left="7889" w:hanging="214"/>
      </w:pPr>
      <w:rPr>
        <w:rFonts w:hint="default"/>
        <w:lang w:val="pl-PL" w:eastAsia="pl-PL" w:bidi="pl-PL"/>
      </w:rPr>
    </w:lvl>
  </w:abstractNum>
  <w:abstractNum w:abstractNumId="4" w15:restartNumberingAfterBreak="0">
    <w:nsid w:val="6AA62DF5"/>
    <w:multiLevelType w:val="hybridMultilevel"/>
    <w:tmpl w:val="76540EAE"/>
    <w:lvl w:ilvl="0" w:tplc="712041AC">
      <w:start w:val="1"/>
      <w:numFmt w:val="lowerLetter"/>
      <w:lvlText w:val="%1)"/>
      <w:lvlJc w:val="left"/>
      <w:pPr>
        <w:ind w:left="112" w:hanging="2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D8ACF928">
      <w:numFmt w:val="bullet"/>
      <w:lvlText w:val="•"/>
      <w:lvlJc w:val="left"/>
      <w:pPr>
        <w:ind w:left="1134" w:hanging="246"/>
      </w:pPr>
      <w:rPr>
        <w:rFonts w:hint="default"/>
        <w:lang w:val="pl-PL" w:eastAsia="pl-PL" w:bidi="pl-PL"/>
      </w:rPr>
    </w:lvl>
    <w:lvl w:ilvl="2" w:tplc="23DE7A8A">
      <w:numFmt w:val="bullet"/>
      <w:lvlText w:val="•"/>
      <w:lvlJc w:val="left"/>
      <w:pPr>
        <w:ind w:left="2149" w:hanging="246"/>
      </w:pPr>
      <w:rPr>
        <w:rFonts w:hint="default"/>
        <w:lang w:val="pl-PL" w:eastAsia="pl-PL" w:bidi="pl-PL"/>
      </w:rPr>
    </w:lvl>
    <w:lvl w:ilvl="3" w:tplc="8702E9AE">
      <w:numFmt w:val="bullet"/>
      <w:lvlText w:val="•"/>
      <w:lvlJc w:val="left"/>
      <w:pPr>
        <w:ind w:left="3163" w:hanging="246"/>
      </w:pPr>
      <w:rPr>
        <w:rFonts w:hint="default"/>
        <w:lang w:val="pl-PL" w:eastAsia="pl-PL" w:bidi="pl-PL"/>
      </w:rPr>
    </w:lvl>
    <w:lvl w:ilvl="4" w:tplc="69844E5A">
      <w:numFmt w:val="bullet"/>
      <w:lvlText w:val="•"/>
      <w:lvlJc w:val="left"/>
      <w:pPr>
        <w:ind w:left="4178" w:hanging="246"/>
      </w:pPr>
      <w:rPr>
        <w:rFonts w:hint="default"/>
        <w:lang w:val="pl-PL" w:eastAsia="pl-PL" w:bidi="pl-PL"/>
      </w:rPr>
    </w:lvl>
    <w:lvl w:ilvl="5" w:tplc="3458A39A">
      <w:numFmt w:val="bullet"/>
      <w:lvlText w:val="•"/>
      <w:lvlJc w:val="left"/>
      <w:pPr>
        <w:ind w:left="5193" w:hanging="246"/>
      </w:pPr>
      <w:rPr>
        <w:rFonts w:hint="default"/>
        <w:lang w:val="pl-PL" w:eastAsia="pl-PL" w:bidi="pl-PL"/>
      </w:rPr>
    </w:lvl>
    <w:lvl w:ilvl="6" w:tplc="F618B8B4">
      <w:numFmt w:val="bullet"/>
      <w:lvlText w:val="•"/>
      <w:lvlJc w:val="left"/>
      <w:pPr>
        <w:ind w:left="6207" w:hanging="246"/>
      </w:pPr>
      <w:rPr>
        <w:rFonts w:hint="default"/>
        <w:lang w:val="pl-PL" w:eastAsia="pl-PL" w:bidi="pl-PL"/>
      </w:rPr>
    </w:lvl>
    <w:lvl w:ilvl="7" w:tplc="529ED216">
      <w:numFmt w:val="bullet"/>
      <w:lvlText w:val="•"/>
      <w:lvlJc w:val="left"/>
      <w:pPr>
        <w:ind w:left="7222" w:hanging="246"/>
      </w:pPr>
      <w:rPr>
        <w:rFonts w:hint="default"/>
        <w:lang w:val="pl-PL" w:eastAsia="pl-PL" w:bidi="pl-PL"/>
      </w:rPr>
    </w:lvl>
    <w:lvl w:ilvl="8" w:tplc="484856E8">
      <w:numFmt w:val="bullet"/>
      <w:lvlText w:val="•"/>
      <w:lvlJc w:val="left"/>
      <w:pPr>
        <w:ind w:left="8237" w:hanging="246"/>
      </w:pPr>
      <w:rPr>
        <w:rFonts w:hint="default"/>
        <w:lang w:val="pl-PL" w:eastAsia="pl-PL" w:bidi="pl-PL"/>
      </w:rPr>
    </w:lvl>
  </w:abstractNum>
  <w:abstractNum w:abstractNumId="5" w15:restartNumberingAfterBreak="0">
    <w:nsid w:val="7A182BA5"/>
    <w:multiLevelType w:val="hybridMultilevel"/>
    <w:tmpl w:val="0E764774"/>
    <w:lvl w:ilvl="0" w:tplc="7F44DF34">
      <w:start w:val="1"/>
      <w:numFmt w:val="decimal"/>
      <w:lvlText w:val="%1."/>
      <w:lvlJc w:val="left"/>
      <w:pPr>
        <w:ind w:left="832" w:hanging="34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77447F2">
      <w:numFmt w:val="bullet"/>
      <w:lvlText w:val="•"/>
      <w:lvlJc w:val="left"/>
      <w:pPr>
        <w:ind w:left="1782" w:hanging="349"/>
      </w:pPr>
      <w:rPr>
        <w:rFonts w:hint="default"/>
        <w:lang w:val="pl-PL" w:eastAsia="pl-PL" w:bidi="pl-PL"/>
      </w:rPr>
    </w:lvl>
    <w:lvl w:ilvl="2" w:tplc="8BB0449E">
      <w:numFmt w:val="bullet"/>
      <w:lvlText w:val="•"/>
      <w:lvlJc w:val="left"/>
      <w:pPr>
        <w:ind w:left="2725" w:hanging="349"/>
      </w:pPr>
      <w:rPr>
        <w:rFonts w:hint="default"/>
        <w:lang w:val="pl-PL" w:eastAsia="pl-PL" w:bidi="pl-PL"/>
      </w:rPr>
    </w:lvl>
    <w:lvl w:ilvl="3" w:tplc="D5EEBFE6">
      <w:numFmt w:val="bullet"/>
      <w:lvlText w:val="•"/>
      <w:lvlJc w:val="left"/>
      <w:pPr>
        <w:ind w:left="3667" w:hanging="349"/>
      </w:pPr>
      <w:rPr>
        <w:rFonts w:hint="default"/>
        <w:lang w:val="pl-PL" w:eastAsia="pl-PL" w:bidi="pl-PL"/>
      </w:rPr>
    </w:lvl>
    <w:lvl w:ilvl="4" w:tplc="9464493C">
      <w:numFmt w:val="bullet"/>
      <w:lvlText w:val="•"/>
      <w:lvlJc w:val="left"/>
      <w:pPr>
        <w:ind w:left="4610" w:hanging="349"/>
      </w:pPr>
      <w:rPr>
        <w:rFonts w:hint="default"/>
        <w:lang w:val="pl-PL" w:eastAsia="pl-PL" w:bidi="pl-PL"/>
      </w:rPr>
    </w:lvl>
    <w:lvl w:ilvl="5" w:tplc="06ECF454">
      <w:numFmt w:val="bullet"/>
      <w:lvlText w:val="•"/>
      <w:lvlJc w:val="left"/>
      <w:pPr>
        <w:ind w:left="5553" w:hanging="349"/>
      </w:pPr>
      <w:rPr>
        <w:rFonts w:hint="default"/>
        <w:lang w:val="pl-PL" w:eastAsia="pl-PL" w:bidi="pl-PL"/>
      </w:rPr>
    </w:lvl>
    <w:lvl w:ilvl="6" w:tplc="F3EC6E9C">
      <w:numFmt w:val="bullet"/>
      <w:lvlText w:val="•"/>
      <w:lvlJc w:val="left"/>
      <w:pPr>
        <w:ind w:left="6495" w:hanging="349"/>
      </w:pPr>
      <w:rPr>
        <w:rFonts w:hint="default"/>
        <w:lang w:val="pl-PL" w:eastAsia="pl-PL" w:bidi="pl-PL"/>
      </w:rPr>
    </w:lvl>
    <w:lvl w:ilvl="7" w:tplc="D860943C">
      <w:numFmt w:val="bullet"/>
      <w:lvlText w:val="•"/>
      <w:lvlJc w:val="left"/>
      <w:pPr>
        <w:ind w:left="7438" w:hanging="349"/>
      </w:pPr>
      <w:rPr>
        <w:rFonts w:hint="default"/>
        <w:lang w:val="pl-PL" w:eastAsia="pl-PL" w:bidi="pl-PL"/>
      </w:rPr>
    </w:lvl>
    <w:lvl w:ilvl="8" w:tplc="2DDCD9A8">
      <w:numFmt w:val="bullet"/>
      <w:lvlText w:val="•"/>
      <w:lvlJc w:val="left"/>
      <w:pPr>
        <w:ind w:left="8381" w:hanging="349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7B"/>
    <w:rsid w:val="003609AD"/>
    <w:rsid w:val="009D6587"/>
    <w:rsid w:val="00CA527B"/>
    <w:rsid w:val="00CB6064"/>
    <w:rsid w:val="00D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B1192-ABCD-4EFE-B21E-9EB730E2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A5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A527B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527B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CA527B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Jola</cp:lastModifiedBy>
  <cp:revision>2</cp:revision>
  <dcterms:created xsi:type="dcterms:W3CDTF">2019-10-11T08:20:00Z</dcterms:created>
  <dcterms:modified xsi:type="dcterms:W3CDTF">2019-10-11T08:20:00Z</dcterms:modified>
</cp:coreProperties>
</file>